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41CA" w14:textId="77777777" w:rsidR="00B25BD5" w:rsidRDefault="00B25BD5" w:rsidP="00B25BD5">
      <w:pPr>
        <w:pStyle w:val="CR-Std"/>
        <w:keepNext/>
      </w:pPr>
      <w:r w:rsidRPr="00B25BD5">
        <w:drawing>
          <wp:inline distT="0" distB="0" distL="0" distR="0" wp14:anchorId="01A53424" wp14:editId="39CDF117">
            <wp:extent cx="2803112" cy="272153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651" cy="274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79D80" w14:textId="77777777" w:rsidR="00B25BD5" w:rsidRDefault="00B25BD5" w:rsidP="00B25BD5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</w:p>
    <w:p w14:paraId="44221D67" w14:textId="77777777" w:rsidR="00B25BD5" w:rsidRDefault="00B25BD5" w:rsidP="00B25BD5">
      <w:pPr>
        <w:pStyle w:val="CR-Std"/>
        <w:keepNext/>
      </w:pPr>
      <w:r>
        <w:t xml:space="preserve">  </w:t>
      </w:r>
      <w:r w:rsidRPr="00B25BD5">
        <w:drawing>
          <wp:inline distT="0" distB="0" distL="0" distR="0" wp14:anchorId="2CA6D90C" wp14:editId="17E17090">
            <wp:extent cx="2802909" cy="272133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5054" cy="274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ED374" w14:textId="77777777" w:rsidR="00035D5D" w:rsidRDefault="00B25BD5" w:rsidP="00B25BD5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</w:p>
    <w:p w14:paraId="7892FD93" w14:textId="77777777" w:rsidR="00B25BD5" w:rsidRDefault="00B25BD5" w:rsidP="00B25BD5">
      <w:pPr>
        <w:pStyle w:val="CR-Std"/>
      </w:pPr>
      <w:r>
        <w:t>On home page summary page and lists active safety reports – Figure 1</w:t>
      </w:r>
    </w:p>
    <w:p w14:paraId="3A16FB18" w14:textId="77777777" w:rsidR="00CC64C8" w:rsidRDefault="00CC64C8" w:rsidP="00B25BD5">
      <w:pPr>
        <w:pStyle w:val="CR-Std"/>
      </w:pPr>
      <w:r>
        <w:t>Having underlines appear if there are linked reports (Figure 2) could a useful addition.</w:t>
      </w:r>
    </w:p>
    <w:p w14:paraId="1EABA9F4" w14:textId="77777777" w:rsidR="00CC64C8" w:rsidRDefault="00CC64C8" w:rsidP="00B25BD5">
      <w:pPr>
        <w:pStyle w:val="CR-Std"/>
      </w:pPr>
    </w:p>
    <w:p w14:paraId="3AA3AE23" w14:textId="77777777" w:rsidR="00CC64C8" w:rsidRDefault="00CC64C8" w:rsidP="00B25BD5">
      <w:pPr>
        <w:pStyle w:val="CR-Std"/>
      </w:pPr>
      <w:r>
        <w:t xml:space="preserve">As in access levels if cursor above dotted lines </w:t>
      </w:r>
      <w:proofErr w:type="gramStart"/>
      <w:r>
        <w:t>causes</w:t>
      </w:r>
      <w:proofErr w:type="gramEnd"/>
      <w:r>
        <w:t xml:space="preserve"> a pop up displaying the linked report number(s) likely useful for analysis when trying to quickly see if there are similarities between the reports. </w:t>
      </w:r>
    </w:p>
    <w:sectPr w:rsidR="00CC64C8" w:rsidSect="00B25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D5"/>
    <w:rsid w:val="00035D5D"/>
    <w:rsid w:val="0056570D"/>
    <w:rsid w:val="00B25BD5"/>
    <w:rsid w:val="00C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3271"/>
  <w15:chartTrackingRefBased/>
  <w15:docId w15:val="{890D18D5-7156-4FCB-B773-18D7F8CD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-Std">
    <w:name w:val="CR-Std"/>
    <w:basedOn w:val="Normal"/>
    <w:link w:val="CR-StdChar"/>
    <w:qFormat/>
    <w:rsid w:val="0056570D"/>
    <w:rPr>
      <w:rFonts w:ascii="Arial" w:hAnsi="Arial"/>
      <w:sz w:val="20"/>
    </w:rPr>
  </w:style>
  <w:style w:type="character" w:customStyle="1" w:styleId="CR-StdChar">
    <w:name w:val="CR-Std Char"/>
    <w:basedOn w:val="DefaultParagraphFont"/>
    <w:link w:val="CR-Std"/>
    <w:rsid w:val="0056570D"/>
    <w:rPr>
      <w:rFonts w:ascii="Arial" w:hAnsi="Arial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B25BD5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Redpath</dc:creator>
  <cp:keywords/>
  <dc:description/>
  <cp:lastModifiedBy>Craig Redpath</cp:lastModifiedBy>
  <cp:revision>1</cp:revision>
  <dcterms:created xsi:type="dcterms:W3CDTF">2022-09-06T03:09:00Z</dcterms:created>
  <dcterms:modified xsi:type="dcterms:W3CDTF">2022-09-06T03:20:00Z</dcterms:modified>
</cp:coreProperties>
</file>